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86" w:rsidRPr="00DD5E59" w:rsidRDefault="00FC1C51" w:rsidP="00FC1C51">
      <w:pPr>
        <w:spacing w:after="120" w:line="240" w:lineRule="auto"/>
        <w:rPr>
          <w:b/>
        </w:rPr>
      </w:pPr>
      <w:r w:rsidRPr="00DD5E59">
        <w:rPr>
          <w:b/>
        </w:rPr>
        <w:t>Comment faire pour gérer la couverture permanente en ABC ?</w:t>
      </w:r>
    </w:p>
    <w:p w:rsidR="00FC1C51" w:rsidRDefault="00FC1C51" w:rsidP="00DD5E59">
      <w:pPr>
        <w:spacing w:after="120" w:line="240" w:lineRule="auto"/>
      </w:pPr>
      <w:r>
        <w:t>Comment je souhaite avancer, expérimenter, tester sur ce sujet.</w:t>
      </w:r>
    </w:p>
    <w:p w:rsidR="00FC1C51" w:rsidRDefault="00FC1C51" w:rsidP="00FC1C51">
      <w:pPr>
        <w:spacing w:after="120" w:line="240" w:lineRule="auto"/>
      </w:pPr>
    </w:p>
    <w:p w:rsidR="00FC1C51" w:rsidRDefault="00FC1C51" w:rsidP="00B5387D">
      <w:pPr>
        <w:pStyle w:val="Paragraphedeliste"/>
        <w:numPr>
          <w:ilvl w:val="0"/>
          <w:numId w:val="3"/>
        </w:numPr>
        <w:spacing w:after="120" w:line="240" w:lineRule="auto"/>
      </w:pPr>
      <w:r>
        <w:t xml:space="preserve">Gestion du risque : se créer des </w:t>
      </w:r>
      <w:r w:rsidRPr="00583341">
        <w:t>opportunités</w:t>
      </w:r>
      <w:r w:rsidR="00583341" w:rsidRPr="00583341">
        <w:t xml:space="preserve"> ; </w:t>
      </w:r>
      <w:r w:rsidR="006743BF" w:rsidRPr="00583341">
        <w:t xml:space="preserve">2 </w:t>
      </w:r>
      <w:proofErr w:type="spellStart"/>
      <w:r w:rsidR="006743BF" w:rsidRPr="00583341">
        <w:t>gom</w:t>
      </w:r>
      <w:proofErr w:type="spellEnd"/>
      <w:r w:rsidR="00583341">
        <w:t>.</w:t>
      </w:r>
    </w:p>
    <w:p w:rsidR="00B5387D" w:rsidRDefault="00B5387D" w:rsidP="005731BA">
      <w:pPr>
        <w:pStyle w:val="Paragraphedeliste"/>
        <w:numPr>
          <w:ilvl w:val="0"/>
          <w:numId w:val="10"/>
        </w:numPr>
        <w:spacing w:after="120" w:line="240" w:lineRule="auto"/>
      </w:pPr>
      <w:r>
        <w:t>Etudier plusieurs modalités</w:t>
      </w:r>
    </w:p>
    <w:p w:rsidR="00B5387D" w:rsidRDefault="00B5387D" w:rsidP="00B5387D">
      <w:pPr>
        <w:pStyle w:val="Paragraphedeliste"/>
        <w:numPr>
          <w:ilvl w:val="1"/>
          <w:numId w:val="1"/>
        </w:numPr>
        <w:spacing w:after="120" w:line="240" w:lineRule="auto"/>
      </w:pPr>
      <w:r>
        <w:t>pour l’implantation du couvert</w:t>
      </w:r>
    </w:p>
    <w:p w:rsidR="00B5387D" w:rsidRDefault="00B5387D" w:rsidP="00B5387D">
      <w:pPr>
        <w:pStyle w:val="Paragraphedeliste"/>
        <w:numPr>
          <w:ilvl w:val="1"/>
          <w:numId w:val="1"/>
        </w:numPr>
        <w:spacing w:after="120" w:line="240" w:lineRule="auto"/>
      </w:pPr>
      <w:r>
        <w:t>pour la destruction</w:t>
      </w:r>
    </w:p>
    <w:p w:rsidR="00B5387D" w:rsidRDefault="00B5387D" w:rsidP="00B5387D">
      <w:pPr>
        <w:pStyle w:val="Paragraphedeliste"/>
        <w:numPr>
          <w:ilvl w:val="1"/>
          <w:numId w:val="1"/>
        </w:numPr>
        <w:spacing w:after="120" w:line="240" w:lineRule="auto"/>
      </w:pPr>
      <w:r>
        <w:t>pour le choix des couverts</w:t>
      </w:r>
    </w:p>
    <w:p w:rsidR="0069302F" w:rsidRDefault="0069302F" w:rsidP="0069302F">
      <w:pPr>
        <w:pStyle w:val="Paragraphedeliste"/>
        <w:spacing w:after="120" w:line="240" w:lineRule="auto"/>
        <w:ind w:left="1440"/>
      </w:pPr>
    </w:p>
    <w:p w:rsidR="00D25B51" w:rsidRDefault="00924528" w:rsidP="005B77A1">
      <w:pPr>
        <w:pStyle w:val="Paragraphedeliste"/>
        <w:numPr>
          <w:ilvl w:val="0"/>
          <w:numId w:val="3"/>
        </w:numPr>
      </w:pPr>
      <w:r>
        <w:t>Séquence</w:t>
      </w:r>
      <w:r w:rsidR="005B77A1">
        <w:t xml:space="preserve"> céréale d’hiver, cultures de printemps semées en relais</w:t>
      </w:r>
      <w:r>
        <w:t>.</w:t>
      </w:r>
      <w:r w:rsidR="005B77A1" w:rsidRPr="005B77A1">
        <w:t xml:space="preserve"> </w:t>
      </w:r>
      <w:r w:rsidR="00583341">
        <w:t xml:space="preserve">St. BILLOTIE (89) ; 1 </w:t>
      </w:r>
      <w:proofErr w:type="spellStart"/>
      <w:r w:rsidR="00583341">
        <w:t>gom</w:t>
      </w:r>
      <w:proofErr w:type="spellEnd"/>
      <w:r w:rsidR="00583341">
        <w:t>.</w:t>
      </w:r>
    </w:p>
    <w:p w:rsidR="005B77A1" w:rsidRDefault="005B77A1" w:rsidP="00D25B51">
      <w:pPr>
        <w:pStyle w:val="Paragraphedeliste"/>
        <w:numPr>
          <w:ilvl w:val="0"/>
          <w:numId w:val="9"/>
        </w:numPr>
      </w:pPr>
      <w:r>
        <w:t>d</w:t>
      </w:r>
      <w:r w:rsidR="00D25B51">
        <w:t xml:space="preserve">ans une céréale, </w:t>
      </w:r>
      <w:r>
        <w:t xml:space="preserve">en juillet, </w:t>
      </w:r>
      <w:r w:rsidR="006743BF" w:rsidRPr="006743BF">
        <w:t xml:space="preserve">semis à la volée </w:t>
      </w:r>
      <w:r>
        <w:t>d’une association sarrasin/millet</w:t>
      </w:r>
    </w:p>
    <w:p w:rsidR="006743BF" w:rsidRPr="006743BF" w:rsidRDefault="005B77A1" w:rsidP="00D25B51">
      <w:pPr>
        <w:pStyle w:val="Paragraphedeliste"/>
        <w:numPr>
          <w:ilvl w:val="0"/>
          <w:numId w:val="9"/>
        </w:numPr>
      </w:pPr>
      <w:r>
        <w:t>après récolte de la céréale, semis précoce d’un blé</w:t>
      </w:r>
      <w:r w:rsidR="006743BF">
        <w:t xml:space="preserve"> </w:t>
      </w:r>
      <w:r>
        <w:t xml:space="preserve">d’hiver </w:t>
      </w:r>
      <w:r w:rsidR="006743BF">
        <w:t>en été dans le Sarrasin</w:t>
      </w:r>
      <w:r w:rsidR="006743BF" w:rsidRPr="006743BF">
        <w:t>/Millet</w:t>
      </w:r>
    </w:p>
    <w:p w:rsidR="0069302F" w:rsidRDefault="0069302F" w:rsidP="006743BF">
      <w:pPr>
        <w:pStyle w:val="Paragraphedeliste"/>
        <w:spacing w:after="120" w:line="240" w:lineRule="auto"/>
        <w:ind w:left="360"/>
      </w:pPr>
    </w:p>
    <w:p w:rsidR="00672896" w:rsidRDefault="00672896" w:rsidP="00D25B51">
      <w:pPr>
        <w:pStyle w:val="Paragraphedeliste"/>
        <w:numPr>
          <w:ilvl w:val="0"/>
          <w:numId w:val="3"/>
        </w:numPr>
        <w:spacing w:after="120" w:line="240" w:lineRule="auto"/>
      </w:pPr>
      <w:r>
        <w:t>Séquences de cultures et de couverts en relais sur 3 ans</w:t>
      </w:r>
      <w:r w:rsidR="00D25B51" w:rsidRPr="00D25B51">
        <w:t xml:space="preserve"> </w:t>
      </w:r>
      <w:r w:rsidR="00924528">
        <w:t>(F. BARB</w:t>
      </w:r>
      <w:r w:rsidR="00D25B51">
        <w:t>OT (37) </w:t>
      </w:r>
      <w:r w:rsidR="00D25B51" w:rsidRPr="00583341">
        <w:t xml:space="preserve">; </w:t>
      </w:r>
      <w:r w:rsidR="00583341" w:rsidRPr="00583341">
        <w:t xml:space="preserve">6 </w:t>
      </w:r>
      <w:proofErr w:type="spellStart"/>
      <w:r w:rsidR="00583341" w:rsidRPr="00583341">
        <w:t>gom</w:t>
      </w:r>
      <w:proofErr w:type="spellEnd"/>
      <w:r w:rsidR="00583341" w:rsidRPr="00583341">
        <w:t>.</w:t>
      </w:r>
    </w:p>
    <w:p w:rsidR="00672896" w:rsidRDefault="00672896" w:rsidP="00E73D7E">
      <w:pPr>
        <w:pStyle w:val="Paragraphedeliste"/>
        <w:numPr>
          <w:ilvl w:val="0"/>
          <w:numId w:val="5"/>
        </w:numPr>
        <w:spacing w:after="120" w:line="240" w:lineRule="auto"/>
      </w:pPr>
      <w:r>
        <w:t xml:space="preserve">Année 18 </w:t>
      </w:r>
    </w:p>
    <w:p w:rsidR="00672896" w:rsidRPr="00130840" w:rsidRDefault="00672896" w:rsidP="00672896">
      <w:pPr>
        <w:pStyle w:val="Paragraphedeliste"/>
        <w:numPr>
          <w:ilvl w:val="1"/>
          <w:numId w:val="5"/>
        </w:numPr>
        <w:spacing w:after="120" w:line="240" w:lineRule="auto"/>
        <w:rPr>
          <w:i/>
        </w:rPr>
      </w:pPr>
      <w:r w:rsidRPr="00130840">
        <w:rPr>
          <w:i/>
        </w:rPr>
        <w:t>dans une culture d’été (t</w:t>
      </w:r>
      <w:r w:rsidR="00525010" w:rsidRPr="00130840">
        <w:rPr>
          <w:i/>
        </w:rPr>
        <w:t xml:space="preserve">ournesol, </w:t>
      </w:r>
      <w:r w:rsidRPr="00130840">
        <w:rPr>
          <w:i/>
        </w:rPr>
        <w:t>sarrasin, millet, s</w:t>
      </w:r>
      <w:r w:rsidR="00525010" w:rsidRPr="00130840">
        <w:rPr>
          <w:i/>
        </w:rPr>
        <w:t>orgho .....), s</w:t>
      </w:r>
      <w:r w:rsidR="006743BF" w:rsidRPr="00130840">
        <w:rPr>
          <w:i/>
        </w:rPr>
        <w:t xml:space="preserve">emis </w:t>
      </w:r>
      <w:r w:rsidRPr="00130840">
        <w:rPr>
          <w:i/>
        </w:rPr>
        <w:t xml:space="preserve">précoce </w:t>
      </w:r>
      <w:r w:rsidR="006743BF" w:rsidRPr="00130840">
        <w:rPr>
          <w:i/>
        </w:rPr>
        <w:t>d’une céréale</w:t>
      </w:r>
      <w:r w:rsidRPr="00130840">
        <w:rPr>
          <w:i/>
        </w:rPr>
        <w:t xml:space="preserve"> d’hiver</w:t>
      </w:r>
      <w:r w:rsidR="00525010" w:rsidRPr="00130840">
        <w:rPr>
          <w:i/>
        </w:rPr>
        <w:t xml:space="preserve"> (semis en ligne, </w:t>
      </w:r>
      <w:r w:rsidR="006743BF" w:rsidRPr="00130840">
        <w:rPr>
          <w:i/>
        </w:rPr>
        <w:t>disque SD)</w:t>
      </w:r>
    </w:p>
    <w:p w:rsidR="00672896" w:rsidRDefault="006743BF" w:rsidP="00672896">
      <w:pPr>
        <w:pStyle w:val="Paragraphedeliste"/>
        <w:numPr>
          <w:ilvl w:val="1"/>
          <w:numId w:val="5"/>
        </w:numPr>
        <w:spacing w:after="120" w:line="240" w:lineRule="auto"/>
      </w:pPr>
      <w:r w:rsidRPr="00130840">
        <w:rPr>
          <w:i/>
        </w:rPr>
        <w:t xml:space="preserve">après récolte </w:t>
      </w:r>
      <w:r w:rsidR="00E73D7E" w:rsidRPr="00130840">
        <w:rPr>
          <w:i/>
        </w:rPr>
        <w:t xml:space="preserve">de la culture </w:t>
      </w:r>
      <w:r w:rsidRPr="00130840">
        <w:rPr>
          <w:i/>
        </w:rPr>
        <w:t xml:space="preserve">d’été, semis </w:t>
      </w:r>
      <w:r w:rsidR="00E73D7E" w:rsidRPr="00130840">
        <w:rPr>
          <w:i/>
        </w:rPr>
        <w:t xml:space="preserve">d’une </w:t>
      </w:r>
      <w:r w:rsidR="00694E1E" w:rsidRPr="00130840">
        <w:rPr>
          <w:i/>
        </w:rPr>
        <w:t>féverole</w:t>
      </w:r>
      <w:r w:rsidRPr="00130840">
        <w:rPr>
          <w:i/>
        </w:rPr>
        <w:t>/po</w:t>
      </w:r>
      <w:r w:rsidR="00525010" w:rsidRPr="00130840">
        <w:rPr>
          <w:i/>
        </w:rPr>
        <w:t>is d</w:t>
      </w:r>
      <w:r w:rsidR="00694E1E" w:rsidRPr="00130840">
        <w:rPr>
          <w:i/>
        </w:rPr>
        <w:t>ans la céréale</w:t>
      </w:r>
      <w:r w:rsidR="00672896" w:rsidRPr="00130840">
        <w:rPr>
          <w:i/>
        </w:rPr>
        <w:t xml:space="preserve"> d’hiver</w:t>
      </w:r>
      <w:r w:rsidR="00694E1E" w:rsidRPr="00130840">
        <w:rPr>
          <w:i/>
        </w:rPr>
        <w:t xml:space="preserve"> (octobre) </w:t>
      </w:r>
      <w:r w:rsidR="00672896" w:rsidRPr="00130840">
        <w:rPr>
          <w:i/>
        </w:rPr>
        <w:t>en binant</w:t>
      </w:r>
      <w:r w:rsidR="00672896">
        <w:t>.</w:t>
      </w:r>
    </w:p>
    <w:p w:rsidR="00672896" w:rsidRDefault="00672896" w:rsidP="00672896">
      <w:pPr>
        <w:pStyle w:val="Paragraphedeliste"/>
        <w:numPr>
          <w:ilvl w:val="0"/>
          <w:numId w:val="5"/>
        </w:numPr>
        <w:spacing w:after="120" w:line="240" w:lineRule="auto"/>
      </w:pPr>
      <w:r>
        <w:t>Année 19</w:t>
      </w:r>
    </w:p>
    <w:p w:rsidR="0069302F" w:rsidRPr="00130840" w:rsidRDefault="00A9441A" w:rsidP="0069302F">
      <w:pPr>
        <w:pStyle w:val="Paragraphedeliste"/>
        <w:numPr>
          <w:ilvl w:val="1"/>
          <w:numId w:val="5"/>
        </w:numPr>
        <w:spacing w:after="120" w:line="240" w:lineRule="auto"/>
        <w:rPr>
          <w:i/>
        </w:rPr>
      </w:pPr>
      <w:r w:rsidRPr="00130840">
        <w:rPr>
          <w:i/>
        </w:rPr>
        <w:t>e</w:t>
      </w:r>
      <w:r w:rsidR="0069302F" w:rsidRPr="00130840">
        <w:rPr>
          <w:i/>
        </w:rPr>
        <w:t xml:space="preserve">n avril, dans la céréale, semis à la volée </w:t>
      </w:r>
      <w:r w:rsidR="00694E1E" w:rsidRPr="00130840">
        <w:rPr>
          <w:i/>
        </w:rPr>
        <w:t>d’une légumineuse fourragère</w:t>
      </w:r>
      <w:r w:rsidR="00672896" w:rsidRPr="00130840">
        <w:rPr>
          <w:i/>
        </w:rPr>
        <w:t xml:space="preserve"> </w:t>
      </w:r>
      <w:r w:rsidRPr="00130840">
        <w:rPr>
          <w:i/>
        </w:rPr>
        <w:t xml:space="preserve">hivernante </w:t>
      </w:r>
      <w:r w:rsidR="00672896" w:rsidRPr="00130840">
        <w:rPr>
          <w:i/>
        </w:rPr>
        <w:t>(Lotier ou</w:t>
      </w:r>
      <w:r w:rsidR="0069302F" w:rsidRPr="00130840">
        <w:rPr>
          <w:i/>
        </w:rPr>
        <w:t xml:space="preserve"> T</w:t>
      </w:r>
      <w:r w:rsidR="00672896" w:rsidRPr="00130840">
        <w:rPr>
          <w:i/>
        </w:rPr>
        <w:t>rèfle violet</w:t>
      </w:r>
      <w:r w:rsidR="0069302F" w:rsidRPr="00130840">
        <w:rPr>
          <w:i/>
        </w:rPr>
        <w:t xml:space="preserve"> </w:t>
      </w:r>
      <w:proofErr w:type="spellStart"/>
      <w:r w:rsidR="0069302F" w:rsidRPr="00130840">
        <w:rPr>
          <w:i/>
        </w:rPr>
        <w:t>Pastor</w:t>
      </w:r>
      <w:proofErr w:type="spellEnd"/>
      <w:r w:rsidR="00672896" w:rsidRPr="00130840">
        <w:rPr>
          <w:i/>
        </w:rPr>
        <w:t>)</w:t>
      </w:r>
    </w:p>
    <w:p w:rsidR="00A9441A" w:rsidRPr="00130840" w:rsidRDefault="00A9441A" w:rsidP="00A9441A">
      <w:pPr>
        <w:pStyle w:val="Paragraphedeliste"/>
        <w:numPr>
          <w:ilvl w:val="1"/>
          <w:numId w:val="5"/>
        </w:numPr>
        <w:spacing w:after="120" w:line="240" w:lineRule="auto"/>
        <w:rPr>
          <w:i/>
        </w:rPr>
      </w:pPr>
      <w:r w:rsidRPr="00130840">
        <w:rPr>
          <w:i/>
        </w:rPr>
        <w:t>e</w:t>
      </w:r>
      <w:r w:rsidR="0069302F" w:rsidRPr="00130840">
        <w:rPr>
          <w:i/>
        </w:rPr>
        <w:t xml:space="preserve">n juillet </w:t>
      </w:r>
      <w:r w:rsidR="00694E1E" w:rsidRPr="00130840">
        <w:rPr>
          <w:i/>
        </w:rPr>
        <w:t>récolte de l</w:t>
      </w:r>
      <w:r w:rsidRPr="00130840">
        <w:rPr>
          <w:i/>
        </w:rPr>
        <w:t xml:space="preserve">’association </w:t>
      </w:r>
      <w:r w:rsidR="00694E1E" w:rsidRPr="00130840">
        <w:rPr>
          <w:i/>
        </w:rPr>
        <w:t>céréale</w:t>
      </w:r>
      <w:r w:rsidR="0069302F" w:rsidRPr="00130840">
        <w:rPr>
          <w:i/>
        </w:rPr>
        <w:t xml:space="preserve"> + féverole / pois</w:t>
      </w:r>
    </w:p>
    <w:p w:rsidR="00A9441A" w:rsidRPr="00130840" w:rsidRDefault="00A9441A" w:rsidP="00A9441A">
      <w:pPr>
        <w:pStyle w:val="Paragraphedeliste"/>
        <w:numPr>
          <w:ilvl w:val="1"/>
          <w:numId w:val="5"/>
        </w:numPr>
        <w:spacing w:after="120" w:line="240" w:lineRule="auto"/>
        <w:rPr>
          <w:i/>
        </w:rPr>
      </w:pPr>
      <w:r w:rsidRPr="00130840">
        <w:rPr>
          <w:i/>
        </w:rPr>
        <w:t>après la récolte, la légumineuse fourragère explose et produit de la biomasse jusqu’en hiver</w:t>
      </w:r>
    </w:p>
    <w:p w:rsidR="00A9441A" w:rsidRDefault="00A9441A" w:rsidP="00A9441A">
      <w:pPr>
        <w:pStyle w:val="Paragraphedeliste"/>
        <w:numPr>
          <w:ilvl w:val="0"/>
          <w:numId w:val="6"/>
        </w:numPr>
        <w:spacing w:after="120" w:line="240" w:lineRule="auto"/>
      </w:pPr>
      <w:r>
        <w:t>Année 20</w:t>
      </w:r>
    </w:p>
    <w:p w:rsidR="00A9441A" w:rsidRPr="00130840" w:rsidRDefault="00A9441A" w:rsidP="00A9441A">
      <w:pPr>
        <w:pStyle w:val="Paragraphedeliste"/>
        <w:numPr>
          <w:ilvl w:val="0"/>
          <w:numId w:val="7"/>
        </w:numPr>
        <w:spacing w:after="120" w:line="240" w:lineRule="auto"/>
        <w:rPr>
          <w:i/>
        </w:rPr>
      </w:pPr>
      <w:r w:rsidRPr="00130840">
        <w:rPr>
          <w:i/>
        </w:rPr>
        <w:t>gestion du couvert de légumineuse au printemps (destruction mécanique, broyage ou intact suivant l’état)</w:t>
      </w:r>
      <w:r w:rsidR="00924528">
        <w:rPr>
          <w:rStyle w:val="Appelnotedebasdep"/>
          <w:i/>
        </w:rPr>
        <w:footnoteReference w:id="1"/>
      </w:r>
    </w:p>
    <w:p w:rsidR="00D25B51" w:rsidRPr="00130840" w:rsidRDefault="00A9441A" w:rsidP="00A9441A">
      <w:pPr>
        <w:pStyle w:val="Paragraphedeliste"/>
        <w:numPr>
          <w:ilvl w:val="0"/>
          <w:numId w:val="7"/>
        </w:numPr>
        <w:spacing w:after="120" w:line="240" w:lineRule="auto"/>
        <w:rPr>
          <w:i/>
        </w:rPr>
      </w:pPr>
      <w:r w:rsidRPr="00130840">
        <w:rPr>
          <w:i/>
        </w:rPr>
        <w:t>se</w:t>
      </w:r>
      <w:r w:rsidR="00694E1E" w:rsidRPr="00130840">
        <w:rPr>
          <w:i/>
        </w:rPr>
        <w:t xml:space="preserve">mis </w:t>
      </w:r>
      <w:r w:rsidRPr="00130840">
        <w:rPr>
          <w:i/>
        </w:rPr>
        <w:t>d’</w:t>
      </w:r>
      <w:r w:rsidR="00D25B51" w:rsidRPr="00130840">
        <w:rPr>
          <w:i/>
        </w:rPr>
        <w:t xml:space="preserve">une </w:t>
      </w:r>
      <w:r w:rsidRPr="00130840">
        <w:rPr>
          <w:i/>
        </w:rPr>
        <w:t>culture d</w:t>
      </w:r>
      <w:r w:rsidR="00D25B51" w:rsidRPr="00130840">
        <w:rPr>
          <w:i/>
        </w:rPr>
        <w:t xml:space="preserve">e tournesol  </w:t>
      </w:r>
    </w:p>
    <w:p w:rsidR="00D25B51" w:rsidRPr="00130840" w:rsidRDefault="00D25B51" w:rsidP="00D25B51">
      <w:pPr>
        <w:pStyle w:val="Paragraphedeliste"/>
        <w:numPr>
          <w:ilvl w:val="0"/>
          <w:numId w:val="8"/>
        </w:numPr>
        <w:spacing w:after="120" w:line="240" w:lineRule="auto"/>
        <w:rPr>
          <w:i/>
        </w:rPr>
      </w:pPr>
      <w:r w:rsidRPr="00130840">
        <w:rPr>
          <w:i/>
        </w:rPr>
        <w:t>dans la légumineuse de couverture si elle n’est pas détruite</w:t>
      </w:r>
      <w:r w:rsidR="00924528">
        <w:rPr>
          <w:i/>
          <w:vertAlign w:val="superscript"/>
        </w:rPr>
        <w:t>1</w:t>
      </w:r>
    </w:p>
    <w:p w:rsidR="00D25B51" w:rsidRPr="00130840" w:rsidRDefault="00D25B51" w:rsidP="00D25B51">
      <w:pPr>
        <w:pStyle w:val="Paragraphedeliste"/>
        <w:numPr>
          <w:ilvl w:val="0"/>
          <w:numId w:val="8"/>
        </w:numPr>
        <w:spacing w:after="120" w:line="240" w:lineRule="auto"/>
        <w:rPr>
          <w:i/>
        </w:rPr>
      </w:pPr>
      <w:r w:rsidRPr="00130840">
        <w:rPr>
          <w:i/>
        </w:rPr>
        <w:t>avec une nouvelle légumineuse fourragère si la précédente est détruite</w:t>
      </w:r>
      <w:r w:rsidR="00924528">
        <w:rPr>
          <w:i/>
          <w:vertAlign w:val="superscript"/>
        </w:rPr>
        <w:t>1</w:t>
      </w:r>
    </w:p>
    <w:p w:rsidR="00694E1E" w:rsidRDefault="00694E1E" w:rsidP="00924528">
      <w:pPr>
        <w:spacing w:after="0" w:line="240" w:lineRule="auto"/>
      </w:pPr>
    </w:p>
    <w:p w:rsidR="00D25B51" w:rsidRDefault="00D25B51" w:rsidP="00D25B51">
      <w:pPr>
        <w:pStyle w:val="Paragraphedeliste"/>
        <w:numPr>
          <w:ilvl w:val="0"/>
          <w:numId w:val="3"/>
        </w:numPr>
        <w:spacing w:after="120" w:line="240" w:lineRule="auto"/>
      </w:pPr>
      <w:r w:rsidRPr="00130840">
        <w:rPr>
          <w:i/>
        </w:rPr>
        <w:t>Essai (</w:t>
      </w:r>
      <w:proofErr w:type="spellStart"/>
      <w:r w:rsidRPr="00130840">
        <w:rPr>
          <w:i/>
        </w:rPr>
        <w:t>Limagrain</w:t>
      </w:r>
      <w:proofErr w:type="spellEnd"/>
      <w:r w:rsidRPr="00130840">
        <w:rPr>
          <w:i/>
        </w:rPr>
        <w:t>) de TB nain sous maïs en AB</w:t>
      </w:r>
      <w:r w:rsidR="00583341" w:rsidRPr="00130840">
        <w:rPr>
          <w:i/>
        </w:rPr>
        <w:t>.</w:t>
      </w:r>
      <w:r w:rsidR="00583341">
        <w:t xml:space="preserve"> </w:t>
      </w:r>
      <w:r>
        <w:t xml:space="preserve"> </w:t>
      </w:r>
      <w:r w:rsidR="00583341">
        <w:t>Philippe P</w:t>
      </w:r>
      <w:r w:rsidR="00130840">
        <w:t>.</w:t>
      </w:r>
      <w:r w:rsidR="00583341">
        <w:t xml:space="preserve"> (28) ; 0 </w:t>
      </w:r>
      <w:proofErr w:type="spellStart"/>
      <w:r w:rsidR="00583341">
        <w:t>gom</w:t>
      </w:r>
      <w:proofErr w:type="spellEnd"/>
      <w:r w:rsidR="00583341">
        <w:t>.</w:t>
      </w:r>
    </w:p>
    <w:p w:rsidR="00583341" w:rsidRDefault="00583341" w:rsidP="00583341">
      <w:pPr>
        <w:pStyle w:val="Paragraphedeliste"/>
        <w:numPr>
          <w:ilvl w:val="0"/>
          <w:numId w:val="6"/>
        </w:numPr>
        <w:spacing w:after="120" w:line="240" w:lineRule="auto"/>
      </w:pPr>
      <w:r>
        <w:t>Remarque : « beaucoup d’échec sur cette technique »</w:t>
      </w:r>
    </w:p>
    <w:p w:rsidR="00583341" w:rsidRDefault="00583341" w:rsidP="00924528">
      <w:pPr>
        <w:spacing w:after="0" w:line="240" w:lineRule="auto"/>
      </w:pPr>
    </w:p>
    <w:p w:rsidR="00583341" w:rsidRDefault="00583341" w:rsidP="00583341">
      <w:pPr>
        <w:pStyle w:val="Paragraphedeliste"/>
        <w:numPr>
          <w:ilvl w:val="0"/>
          <w:numId w:val="3"/>
        </w:numPr>
        <w:spacing w:after="120" w:line="240" w:lineRule="auto"/>
      </w:pPr>
      <w:r w:rsidRPr="00130840">
        <w:rPr>
          <w:i/>
        </w:rPr>
        <w:t>Refaire le semis d’un trèfle incarnat sous sorgho au dernier binage</w:t>
      </w:r>
      <w:r>
        <w:t xml:space="preserve">. GARBAY (32) ; 0 </w:t>
      </w:r>
      <w:proofErr w:type="spellStart"/>
      <w:r>
        <w:t>gom</w:t>
      </w:r>
      <w:proofErr w:type="spellEnd"/>
      <w:r>
        <w:t>.</w:t>
      </w:r>
    </w:p>
    <w:p w:rsidR="00583341" w:rsidRDefault="00583341" w:rsidP="00583341">
      <w:pPr>
        <w:pStyle w:val="Paragraphedeliste"/>
        <w:spacing w:after="120" w:line="240" w:lineRule="auto"/>
        <w:ind w:left="360"/>
      </w:pPr>
    </w:p>
    <w:p w:rsidR="005731BA" w:rsidRDefault="005731BA" w:rsidP="00583341">
      <w:pPr>
        <w:pStyle w:val="Paragraphedeliste"/>
        <w:numPr>
          <w:ilvl w:val="0"/>
          <w:numId w:val="3"/>
        </w:numPr>
        <w:spacing w:after="120" w:line="240" w:lineRule="auto"/>
      </w:pPr>
      <w:r>
        <w:t xml:space="preserve">Séquence céréale d’hiver, couvert hivernant en relais, culture de printemps D. JAMAR ; 0 </w:t>
      </w:r>
      <w:proofErr w:type="spellStart"/>
      <w:r>
        <w:t>gom</w:t>
      </w:r>
      <w:proofErr w:type="spellEnd"/>
    </w:p>
    <w:p w:rsidR="005731BA" w:rsidRPr="00130840" w:rsidRDefault="00583341" w:rsidP="005731BA">
      <w:pPr>
        <w:pStyle w:val="Paragraphedeliste"/>
        <w:numPr>
          <w:ilvl w:val="0"/>
          <w:numId w:val="6"/>
        </w:numPr>
        <w:spacing w:after="120" w:line="240" w:lineRule="auto"/>
        <w:rPr>
          <w:i/>
        </w:rPr>
      </w:pPr>
      <w:r w:rsidRPr="00130840">
        <w:rPr>
          <w:i/>
        </w:rPr>
        <w:t xml:space="preserve">Semer (avril) des </w:t>
      </w:r>
      <w:r w:rsidR="005731BA" w:rsidRPr="00130840">
        <w:rPr>
          <w:i/>
        </w:rPr>
        <w:t xml:space="preserve">couverts de </w:t>
      </w:r>
      <w:r w:rsidRPr="00130840">
        <w:rPr>
          <w:i/>
        </w:rPr>
        <w:t>légumineuses pérennes (TB nain, Lotier, Luzerne) dans une céréale d’</w:t>
      </w:r>
      <w:r w:rsidR="005731BA" w:rsidRPr="00130840">
        <w:rPr>
          <w:i/>
        </w:rPr>
        <w:t xml:space="preserve">hiver </w:t>
      </w:r>
    </w:p>
    <w:p w:rsidR="00583341" w:rsidRPr="00130840" w:rsidRDefault="005731BA" w:rsidP="005731BA">
      <w:pPr>
        <w:pStyle w:val="Paragraphedeliste"/>
        <w:numPr>
          <w:ilvl w:val="0"/>
          <w:numId w:val="6"/>
        </w:numPr>
        <w:spacing w:after="120" w:line="240" w:lineRule="auto"/>
        <w:rPr>
          <w:i/>
        </w:rPr>
      </w:pPr>
      <w:r w:rsidRPr="00130840">
        <w:rPr>
          <w:i/>
        </w:rPr>
        <w:t>l’année suivante, semis d’une culture de printemps dans le couvert plus ou moins détruit</w:t>
      </w:r>
    </w:p>
    <w:p w:rsidR="005731BA" w:rsidRDefault="005731BA" w:rsidP="00924528">
      <w:pPr>
        <w:pStyle w:val="Paragraphedeliste"/>
        <w:spacing w:after="0"/>
      </w:pPr>
    </w:p>
    <w:p w:rsidR="005731BA" w:rsidRDefault="005731BA" w:rsidP="00583341">
      <w:pPr>
        <w:pStyle w:val="Paragraphedeliste"/>
        <w:numPr>
          <w:ilvl w:val="0"/>
          <w:numId w:val="3"/>
        </w:numPr>
        <w:spacing w:after="120" w:line="240" w:lineRule="auto"/>
      </w:pPr>
      <w:r>
        <w:t xml:space="preserve">Mélilot en relais. GARBAY (32) 0 </w:t>
      </w:r>
      <w:proofErr w:type="spellStart"/>
      <w:r>
        <w:t>gom</w:t>
      </w:r>
      <w:proofErr w:type="spellEnd"/>
      <w:r>
        <w:t>.</w:t>
      </w:r>
    </w:p>
    <w:p w:rsidR="005731BA" w:rsidRPr="00130840" w:rsidRDefault="005731BA" w:rsidP="005731BA">
      <w:pPr>
        <w:pStyle w:val="Paragraphedeliste"/>
        <w:numPr>
          <w:ilvl w:val="0"/>
          <w:numId w:val="11"/>
        </w:numPr>
        <w:spacing w:after="120" w:line="240" w:lineRule="auto"/>
        <w:rPr>
          <w:i/>
        </w:rPr>
      </w:pPr>
      <w:r w:rsidRPr="00130840">
        <w:rPr>
          <w:i/>
        </w:rPr>
        <w:t>essayer du  Mélilot en relais dans une culture à la place de la luzerne</w:t>
      </w:r>
    </w:p>
    <w:p w:rsidR="00130840" w:rsidRDefault="00130840" w:rsidP="00924528">
      <w:pPr>
        <w:spacing w:after="0" w:line="240" w:lineRule="auto"/>
      </w:pPr>
      <w:r>
        <w:br w:type="page"/>
      </w:r>
    </w:p>
    <w:p w:rsidR="00130840" w:rsidRDefault="005731BA" w:rsidP="005731BA">
      <w:pPr>
        <w:pStyle w:val="Paragraphedeliste"/>
        <w:numPr>
          <w:ilvl w:val="0"/>
          <w:numId w:val="3"/>
        </w:numPr>
        <w:spacing w:after="120" w:line="240" w:lineRule="auto"/>
      </w:pPr>
      <w:r>
        <w:lastRenderedPageBreak/>
        <w:t xml:space="preserve">Calmer le trèfle </w:t>
      </w:r>
      <w:r w:rsidR="00130840">
        <w:t>mécaniquement</w:t>
      </w:r>
      <w:r w:rsidR="000E3843">
        <w:t>.</w:t>
      </w:r>
      <w:r w:rsidR="00130840">
        <w:t xml:space="preserve"> Bruno (77) ; 6 </w:t>
      </w:r>
      <w:proofErr w:type="spellStart"/>
      <w:r w:rsidR="00130840">
        <w:t>gom</w:t>
      </w:r>
      <w:proofErr w:type="spellEnd"/>
      <w:r w:rsidR="00130840">
        <w:t>.</w:t>
      </w:r>
    </w:p>
    <w:p w:rsidR="00130840" w:rsidRPr="00130840" w:rsidRDefault="00130840" w:rsidP="00130840">
      <w:pPr>
        <w:pStyle w:val="Paragraphedeliste"/>
        <w:numPr>
          <w:ilvl w:val="0"/>
          <w:numId w:val="11"/>
        </w:numPr>
        <w:spacing w:after="120" w:line="240" w:lineRule="auto"/>
        <w:rPr>
          <w:i/>
        </w:rPr>
      </w:pPr>
      <w:r w:rsidRPr="00130840">
        <w:rPr>
          <w:i/>
        </w:rPr>
        <w:t xml:space="preserve">calmer le trèfle </w:t>
      </w:r>
      <w:r w:rsidR="005731BA" w:rsidRPr="00130840">
        <w:rPr>
          <w:i/>
        </w:rPr>
        <w:t xml:space="preserve">au </w:t>
      </w:r>
      <w:proofErr w:type="spellStart"/>
      <w:r w:rsidR="005731BA" w:rsidRPr="00130840">
        <w:rPr>
          <w:i/>
        </w:rPr>
        <w:t>dynadrive</w:t>
      </w:r>
      <w:proofErr w:type="spellEnd"/>
      <w:r w:rsidR="005731BA" w:rsidRPr="00130840">
        <w:rPr>
          <w:i/>
        </w:rPr>
        <w:t xml:space="preserve"> ou au </w:t>
      </w:r>
      <w:proofErr w:type="spellStart"/>
      <w:r w:rsidR="005731BA" w:rsidRPr="00130840">
        <w:rPr>
          <w:i/>
        </w:rPr>
        <w:t>vario</w:t>
      </w:r>
      <w:proofErr w:type="spellEnd"/>
      <w:r w:rsidR="005731BA" w:rsidRPr="00130840">
        <w:rPr>
          <w:i/>
        </w:rPr>
        <w:t xml:space="preserve"> </w:t>
      </w:r>
      <w:proofErr w:type="spellStart"/>
      <w:r w:rsidR="005731BA" w:rsidRPr="00130840">
        <w:rPr>
          <w:i/>
        </w:rPr>
        <w:t>digger</w:t>
      </w:r>
      <w:proofErr w:type="spellEnd"/>
      <w:r w:rsidR="005731BA" w:rsidRPr="00130840">
        <w:rPr>
          <w:i/>
        </w:rPr>
        <w:t xml:space="preserve"> (outils de ce type)</w:t>
      </w:r>
    </w:p>
    <w:p w:rsidR="00130840" w:rsidRDefault="00130840" w:rsidP="0005112A">
      <w:pPr>
        <w:spacing w:after="0" w:line="240" w:lineRule="auto"/>
      </w:pPr>
    </w:p>
    <w:p w:rsidR="00130840" w:rsidRDefault="00130840" w:rsidP="00130840">
      <w:pPr>
        <w:pStyle w:val="Paragraphedeliste"/>
        <w:numPr>
          <w:ilvl w:val="0"/>
          <w:numId w:val="3"/>
        </w:numPr>
        <w:spacing w:after="120" w:line="240" w:lineRule="auto"/>
      </w:pPr>
      <w:r w:rsidRPr="00130840">
        <w:rPr>
          <w:i/>
        </w:rPr>
        <w:t>Travail localisé sur la ligne de semis</w:t>
      </w:r>
      <w:r>
        <w:t xml:space="preserve">. Bruno (77) ; 0 </w:t>
      </w:r>
      <w:proofErr w:type="spellStart"/>
      <w:r>
        <w:t>gom</w:t>
      </w:r>
      <w:proofErr w:type="spellEnd"/>
      <w:r>
        <w:t>.</w:t>
      </w:r>
    </w:p>
    <w:p w:rsidR="00130840" w:rsidRDefault="00130840" w:rsidP="000E3843">
      <w:pPr>
        <w:spacing w:after="0" w:line="240" w:lineRule="auto"/>
      </w:pPr>
      <w:bookmarkStart w:id="0" w:name="_GoBack"/>
      <w:bookmarkEnd w:id="0"/>
    </w:p>
    <w:p w:rsidR="00130840" w:rsidRDefault="00130840" w:rsidP="00130840">
      <w:pPr>
        <w:pStyle w:val="Paragraphedeliste"/>
        <w:numPr>
          <w:ilvl w:val="0"/>
          <w:numId w:val="3"/>
        </w:numPr>
        <w:spacing w:after="120" w:line="240" w:lineRule="auto"/>
      </w:pPr>
      <w:r w:rsidRPr="00130840">
        <w:rPr>
          <w:i/>
        </w:rPr>
        <w:t>Travailler en billons</w:t>
      </w:r>
      <w:r>
        <w:t xml:space="preserve">. ?? ; 0 </w:t>
      </w:r>
      <w:proofErr w:type="spellStart"/>
      <w:r>
        <w:t>gom</w:t>
      </w:r>
      <w:proofErr w:type="spellEnd"/>
      <w:r>
        <w:t>.</w:t>
      </w:r>
    </w:p>
    <w:p w:rsidR="00130840" w:rsidRDefault="00130840" w:rsidP="000E3843">
      <w:pPr>
        <w:pStyle w:val="Paragraphedeliste"/>
        <w:spacing w:after="0"/>
      </w:pPr>
    </w:p>
    <w:p w:rsidR="00130840" w:rsidRDefault="00130840" w:rsidP="00130840">
      <w:pPr>
        <w:pStyle w:val="Paragraphedeliste"/>
        <w:numPr>
          <w:ilvl w:val="0"/>
          <w:numId w:val="3"/>
        </w:numPr>
        <w:spacing w:after="120" w:line="240" w:lineRule="auto"/>
      </w:pPr>
      <w:r w:rsidRPr="000E3843">
        <w:rPr>
          <w:i/>
        </w:rPr>
        <w:t>Semis d’un couvert, à la volée avant moisson</w:t>
      </w:r>
      <w:r>
        <w:t xml:space="preserve">. ?? ; 3 </w:t>
      </w:r>
      <w:proofErr w:type="spellStart"/>
      <w:r>
        <w:t>gom</w:t>
      </w:r>
      <w:proofErr w:type="spellEnd"/>
      <w:r>
        <w:t>.</w:t>
      </w:r>
    </w:p>
    <w:p w:rsidR="00130840" w:rsidRDefault="00130840" w:rsidP="000E3843">
      <w:pPr>
        <w:pStyle w:val="Paragraphedeliste"/>
        <w:spacing w:after="0"/>
      </w:pPr>
    </w:p>
    <w:p w:rsidR="00130840" w:rsidRDefault="00130840" w:rsidP="00130840">
      <w:pPr>
        <w:pStyle w:val="Paragraphedeliste"/>
        <w:numPr>
          <w:ilvl w:val="0"/>
          <w:numId w:val="3"/>
        </w:numPr>
        <w:spacing w:after="120" w:line="240" w:lineRule="auto"/>
      </w:pPr>
      <w:r w:rsidRPr="000E3843">
        <w:rPr>
          <w:i/>
        </w:rPr>
        <w:t>Liste d’espèces pour couvert avec caractéristiques et règles d’association.</w:t>
      </w:r>
      <w:r>
        <w:t xml:space="preserve"> ITAB ; </w:t>
      </w:r>
      <w:r w:rsidR="000E3843">
        <w:t xml:space="preserve">3 </w:t>
      </w:r>
      <w:proofErr w:type="spellStart"/>
      <w:r w:rsidR="000E3843">
        <w:t>gom</w:t>
      </w:r>
      <w:proofErr w:type="spellEnd"/>
    </w:p>
    <w:p w:rsidR="000E3843" w:rsidRDefault="000E3843" w:rsidP="000E3843">
      <w:pPr>
        <w:pStyle w:val="Paragraphedeliste"/>
        <w:spacing w:after="0"/>
      </w:pPr>
    </w:p>
    <w:p w:rsidR="000E3843" w:rsidRDefault="000E3843" w:rsidP="00A52666">
      <w:pPr>
        <w:pStyle w:val="Paragraphedeliste"/>
        <w:numPr>
          <w:ilvl w:val="0"/>
          <w:numId w:val="3"/>
        </w:numPr>
        <w:spacing w:after="120" w:line="240" w:lineRule="auto"/>
      </w:pPr>
      <w:r>
        <w:t xml:space="preserve">Couvert gélif/non gélif. (Valéry (45)  + </w:t>
      </w:r>
      <w:proofErr w:type="spellStart"/>
      <w:r>
        <w:t>Monan</w:t>
      </w:r>
      <w:proofErr w:type="spellEnd"/>
      <w:r>
        <w:t xml:space="preserve"> (22) ; 0 </w:t>
      </w:r>
      <w:proofErr w:type="spellStart"/>
      <w:r>
        <w:t>gom</w:t>
      </w:r>
      <w:proofErr w:type="spellEnd"/>
      <w:r>
        <w:t>.</w:t>
      </w:r>
    </w:p>
    <w:p w:rsidR="000E3843" w:rsidRDefault="000E3843" w:rsidP="000E3843">
      <w:pPr>
        <w:pStyle w:val="Paragraphedeliste"/>
        <w:numPr>
          <w:ilvl w:val="0"/>
          <w:numId w:val="11"/>
        </w:numPr>
        <w:spacing w:after="120" w:line="240" w:lineRule="auto"/>
        <w:rPr>
          <w:i/>
        </w:rPr>
      </w:pPr>
      <w:r w:rsidRPr="00A52666">
        <w:rPr>
          <w:i/>
        </w:rPr>
        <w:t>Tester des légumineuses en association gélives/non gélive, une qui se dégrade rapidement.</w:t>
      </w:r>
    </w:p>
    <w:p w:rsidR="00A52666" w:rsidRPr="00A52666" w:rsidRDefault="00A52666" w:rsidP="00A52666">
      <w:pPr>
        <w:spacing w:after="0" w:line="240" w:lineRule="auto"/>
      </w:pPr>
    </w:p>
    <w:p w:rsidR="000E3843" w:rsidRDefault="00A52666" w:rsidP="000E3843">
      <w:pPr>
        <w:pStyle w:val="Paragraphedeliste"/>
        <w:numPr>
          <w:ilvl w:val="0"/>
          <w:numId w:val="3"/>
        </w:numPr>
        <w:spacing w:after="120" w:line="240" w:lineRule="auto"/>
      </w:pPr>
      <w:r>
        <w:t xml:space="preserve">Semis d’un couvert de 5 espèces de légumineuses en relais. Quentin (32) ; 0 </w:t>
      </w:r>
      <w:proofErr w:type="spellStart"/>
      <w:r>
        <w:t>gom</w:t>
      </w:r>
      <w:proofErr w:type="spellEnd"/>
      <w:r>
        <w:t>.</w:t>
      </w:r>
    </w:p>
    <w:p w:rsidR="00A52666" w:rsidRDefault="00A52666" w:rsidP="00A52666">
      <w:pPr>
        <w:pStyle w:val="Paragraphedeliste"/>
        <w:numPr>
          <w:ilvl w:val="0"/>
          <w:numId w:val="11"/>
        </w:numPr>
        <w:spacing w:after="120" w:line="240" w:lineRule="auto"/>
        <w:rPr>
          <w:i/>
        </w:rPr>
      </w:pPr>
      <w:r w:rsidRPr="00A52666">
        <w:rPr>
          <w:i/>
        </w:rPr>
        <w:t>Semis de lentille, esparcette, luzerne, TV, T incarnat et du mélange des 5 espèces, en mars dans un blé meunier. La pluie après le semis détermine la réussite.</w:t>
      </w:r>
    </w:p>
    <w:p w:rsidR="0005112A" w:rsidRPr="0005112A" w:rsidRDefault="0005112A" w:rsidP="0005112A">
      <w:pPr>
        <w:spacing w:after="0" w:line="240" w:lineRule="auto"/>
      </w:pPr>
    </w:p>
    <w:p w:rsidR="00A52666" w:rsidRDefault="0005112A" w:rsidP="0005112A">
      <w:pPr>
        <w:pStyle w:val="Paragraphedeliste"/>
        <w:numPr>
          <w:ilvl w:val="0"/>
          <w:numId w:val="3"/>
        </w:numPr>
        <w:spacing w:after="120" w:line="240" w:lineRule="auto"/>
      </w:pPr>
      <w:r>
        <w:t>Attention. Ingrid, (82)</w:t>
      </w:r>
    </w:p>
    <w:p w:rsidR="0005112A" w:rsidRDefault="0005112A" w:rsidP="0005112A">
      <w:pPr>
        <w:pStyle w:val="Paragraphedeliste"/>
        <w:numPr>
          <w:ilvl w:val="0"/>
          <w:numId w:val="11"/>
        </w:numPr>
        <w:spacing w:after="120" w:line="240" w:lineRule="auto"/>
        <w:rPr>
          <w:i/>
        </w:rPr>
      </w:pPr>
      <w:r w:rsidRPr="0005112A">
        <w:rPr>
          <w:i/>
        </w:rPr>
        <w:t xml:space="preserve">Attention à la gestion des maladies si une espèce revient trop souvent dans les couverts. Par exemple féverole et </w:t>
      </w:r>
      <w:proofErr w:type="spellStart"/>
      <w:r w:rsidRPr="0005112A">
        <w:rPr>
          <w:i/>
        </w:rPr>
        <w:t>ascochitose</w:t>
      </w:r>
      <w:proofErr w:type="spellEnd"/>
      <w:r w:rsidRPr="0005112A">
        <w:rPr>
          <w:i/>
        </w:rPr>
        <w:t xml:space="preserve"> (=anthracnose).</w:t>
      </w:r>
    </w:p>
    <w:p w:rsidR="0005112A" w:rsidRPr="0005112A" w:rsidRDefault="0005112A" w:rsidP="0005112A">
      <w:pPr>
        <w:spacing w:after="0" w:line="240" w:lineRule="auto"/>
      </w:pPr>
    </w:p>
    <w:p w:rsidR="0005112A" w:rsidRDefault="00DC2F00" w:rsidP="00DC2F00">
      <w:pPr>
        <w:pStyle w:val="Paragraphedeliste"/>
        <w:numPr>
          <w:ilvl w:val="0"/>
          <w:numId w:val="3"/>
        </w:numPr>
      </w:pPr>
      <w:r>
        <w:t xml:space="preserve">Essai en bandes de couverts d’inter-culture. </w:t>
      </w:r>
      <w:r w:rsidR="0005112A">
        <w:t>(64) </w:t>
      </w:r>
      <w:r w:rsidRPr="00DC2F00">
        <w:t>= soit Manu soit Félix</w:t>
      </w:r>
      <w:r>
        <w:t xml:space="preserve"> </w:t>
      </w:r>
      <w:r w:rsidR="0005112A">
        <w:t xml:space="preserve">; 1 </w:t>
      </w:r>
      <w:proofErr w:type="spellStart"/>
      <w:r w:rsidR="0005112A">
        <w:t>gom</w:t>
      </w:r>
      <w:proofErr w:type="spellEnd"/>
      <w:r>
        <w:t>.</w:t>
      </w:r>
    </w:p>
    <w:p w:rsidR="0005112A" w:rsidRDefault="00DC2F00" w:rsidP="00DC2F00">
      <w:pPr>
        <w:pStyle w:val="Paragraphedeliste"/>
        <w:numPr>
          <w:ilvl w:val="0"/>
          <w:numId w:val="11"/>
        </w:numPr>
        <w:spacing w:after="0" w:line="240" w:lineRule="auto"/>
        <w:rPr>
          <w:i/>
        </w:rPr>
      </w:pPr>
      <w:r w:rsidRPr="00DC2F00">
        <w:rPr>
          <w:i/>
        </w:rPr>
        <w:t>Essais en bande de couverts d’espèces pures et en mélange pour semer la culture suivante</w:t>
      </w:r>
    </w:p>
    <w:p w:rsidR="00DC2F00" w:rsidRPr="00DC2F00" w:rsidRDefault="00DC2F00" w:rsidP="00DC2F00">
      <w:pPr>
        <w:spacing w:after="0" w:line="240" w:lineRule="auto"/>
        <w:rPr>
          <w:i/>
        </w:rPr>
      </w:pPr>
    </w:p>
    <w:p w:rsidR="00DC2F00" w:rsidRDefault="0005112A" w:rsidP="00DC2F00">
      <w:pPr>
        <w:pStyle w:val="Paragraphedeliste"/>
        <w:numPr>
          <w:ilvl w:val="0"/>
          <w:numId w:val="3"/>
        </w:numPr>
        <w:spacing w:after="120" w:line="240" w:lineRule="auto"/>
      </w:pPr>
      <w:r>
        <w:t xml:space="preserve">Gestion du </w:t>
      </w:r>
      <w:proofErr w:type="spellStart"/>
      <w:r>
        <w:t>salissement</w:t>
      </w:r>
      <w:proofErr w:type="spellEnd"/>
      <w:r>
        <w:t xml:space="preserve"> par les prairies </w:t>
      </w:r>
      <w:r w:rsidR="00DC2F00">
        <w:t>temporaire.</w:t>
      </w:r>
      <w:r>
        <w:t xml:space="preserve"> Patrice (56)</w:t>
      </w:r>
      <w:r w:rsidR="00DC2F00">
        <w:t xml:space="preserve"> ; 0 </w:t>
      </w:r>
      <w:proofErr w:type="spellStart"/>
      <w:r w:rsidR="00DC2F00">
        <w:t>gom</w:t>
      </w:r>
      <w:proofErr w:type="spellEnd"/>
      <w:r w:rsidR="00DC2F00">
        <w:t>.</w:t>
      </w:r>
    </w:p>
    <w:p w:rsidR="00DC2F00" w:rsidRDefault="00DC2F00" w:rsidP="00DC2F00">
      <w:pPr>
        <w:pStyle w:val="Paragraphedeliste"/>
        <w:numPr>
          <w:ilvl w:val="0"/>
          <w:numId w:val="11"/>
        </w:numPr>
        <w:spacing w:after="120" w:line="240" w:lineRule="auto"/>
        <w:rPr>
          <w:i/>
        </w:rPr>
      </w:pPr>
      <w:r w:rsidRPr="00DC2F00">
        <w:rPr>
          <w:i/>
        </w:rPr>
        <w:t xml:space="preserve">Gestion du </w:t>
      </w:r>
      <w:proofErr w:type="spellStart"/>
      <w:r w:rsidRPr="00DC2F00">
        <w:rPr>
          <w:i/>
        </w:rPr>
        <w:t>salissement</w:t>
      </w:r>
      <w:proofErr w:type="spellEnd"/>
      <w:r w:rsidRPr="00DC2F00">
        <w:rPr>
          <w:i/>
        </w:rPr>
        <w:t xml:space="preserve"> dans les prairies pour rotation (fauche et pâturage avant épiaison pour éviter l’égrenage)</w:t>
      </w:r>
    </w:p>
    <w:p w:rsidR="00DC2F00" w:rsidRPr="00DC2F00" w:rsidRDefault="00DC2F00" w:rsidP="00DC2F00">
      <w:pPr>
        <w:spacing w:after="0" w:line="240" w:lineRule="auto"/>
      </w:pPr>
    </w:p>
    <w:p w:rsidR="00DC2F00" w:rsidRDefault="00DC2F00" w:rsidP="00DC2F00">
      <w:pPr>
        <w:pStyle w:val="Paragraphedeliste"/>
        <w:numPr>
          <w:ilvl w:val="0"/>
          <w:numId w:val="3"/>
        </w:numPr>
        <w:spacing w:after="120" w:line="240" w:lineRule="auto"/>
      </w:pPr>
      <w:r w:rsidRPr="00DC2F00">
        <w:rPr>
          <w:i/>
        </w:rPr>
        <w:t>Essai de légumineuses dans céréales</w:t>
      </w:r>
      <w:r>
        <w:rPr>
          <w:i/>
        </w:rPr>
        <w:t>.</w:t>
      </w:r>
      <w:r>
        <w:t xml:space="preserve"> (64) = soit Manu soit Félix ; 0 </w:t>
      </w:r>
      <w:proofErr w:type="spellStart"/>
      <w:r>
        <w:t>gom</w:t>
      </w:r>
      <w:proofErr w:type="spellEnd"/>
      <w:r>
        <w:t>.</w:t>
      </w:r>
    </w:p>
    <w:p w:rsidR="00DC2F00" w:rsidRDefault="00DC2F00" w:rsidP="00DC2F00">
      <w:pPr>
        <w:spacing w:after="0" w:line="240" w:lineRule="auto"/>
      </w:pPr>
    </w:p>
    <w:p w:rsidR="00DC2F00" w:rsidRPr="00DC2F00" w:rsidRDefault="00DC2F00" w:rsidP="00DC2F00">
      <w:pPr>
        <w:pStyle w:val="Paragraphedeliste"/>
        <w:numPr>
          <w:ilvl w:val="0"/>
          <w:numId w:val="3"/>
        </w:numPr>
        <w:spacing w:after="120" w:line="240" w:lineRule="auto"/>
      </w:pPr>
      <w:r w:rsidRPr="00DC2F00">
        <w:rPr>
          <w:i/>
        </w:rPr>
        <w:t xml:space="preserve">Semis à la volée avec enrobage. </w:t>
      </w:r>
      <w:r>
        <w:t xml:space="preserve">Pierre (32) ; 14 </w:t>
      </w:r>
      <w:proofErr w:type="spellStart"/>
      <w:r>
        <w:t>gom</w:t>
      </w:r>
      <w:proofErr w:type="spellEnd"/>
      <w:r>
        <w:t>.</w:t>
      </w:r>
    </w:p>
    <w:sectPr w:rsidR="00DC2F00" w:rsidRPr="00DC2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0C2" w:rsidRDefault="00DC50C2" w:rsidP="00924528">
      <w:pPr>
        <w:spacing w:after="0" w:line="240" w:lineRule="auto"/>
      </w:pPr>
      <w:r>
        <w:separator/>
      </w:r>
    </w:p>
  </w:endnote>
  <w:endnote w:type="continuationSeparator" w:id="0">
    <w:p w:rsidR="00DC50C2" w:rsidRDefault="00DC50C2" w:rsidP="0092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0C2" w:rsidRDefault="00DC50C2" w:rsidP="00924528">
      <w:pPr>
        <w:spacing w:after="0" w:line="240" w:lineRule="auto"/>
      </w:pPr>
      <w:r>
        <w:separator/>
      </w:r>
    </w:p>
  </w:footnote>
  <w:footnote w:type="continuationSeparator" w:id="0">
    <w:p w:rsidR="00DC50C2" w:rsidRDefault="00DC50C2" w:rsidP="00924528">
      <w:pPr>
        <w:spacing w:after="0" w:line="240" w:lineRule="auto"/>
      </w:pPr>
      <w:r>
        <w:continuationSeparator/>
      </w:r>
    </w:p>
  </w:footnote>
  <w:footnote w:id="1">
    <w:p w:rsidR="00924528" w:rsidRDefault="00924528">
      <w:pPr>
        <w:pStyle w:val="Notedebasdepage"/>
      </w:pPr>
      <w:r>
        <w:rPr>
          <w:rStyle w:val="Appelnotedebasdep"/>
        </w:rPr>
        <w:footnoteRef/>
      </w:r>
      <w:r>
        <w:t xml:space="preserve"> Ajouté suite à une discussion avec </w:t>
      </w:r>
      <w:proofErr w:type="spellStart"/>
      <w:r>
        <w:t>Frederic</w:t>
      </w:r>
      <w:proofErr w:type="spellEnd"/>
      <w:r>
        <w:t xml:space="preserve"> </w:t>
      </w:r>
      <w:proofErr w:type="spellStart"/>
      <w:r>
        <w:t>Barbo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806"/>
    <w:multiLevelType w:val="hybridMultilevel"/>
    <w:tmpl w:val="8160DDD8"/>
    <w:lvl w:ilvl="0" w:tplc="FFEE107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85659"/>
    <w:multiLevelType w:val="hybridMultilevel"/>
    <w:tmpl w:val="A1244E9C"/>
    <w:lvl w:ilvl="0" w:tplc="FFEE107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9013E"/>
    <w:multiLevelType w:val="hybridMultilevel"/>
    <w:tmpl w:val="1576B69E"/>
    <w:lvl w:ilvl="0" w:tplc="FFEE107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5477D"/>
    <w:multiLevelType w:val="hybridMultilevel"/>
    <w:tmpl w:val="CE30A26C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113B9B"/>
    <w:multiLevelType w:val="hybridMultilevel"/>
    <w:tmpl w:val="C7A6D10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773BF0"/>
    <w:multiLevelType w:val="hybridMultilevel"/>
    <w:tmpl w:val="3962CCE0"/>
    <w:lvl w:ilvl="0" w:tplc="2762511C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4A847DC"/>
    <w:multiLevelType w:val="hybridMultilevel"/>
    <w:tmpl w:val="2ED878A2"/>
    <w:lvl w:ilvl="0" w:tplc="FFEE1076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570267"/>
    <w:multiLevelType w:val="hybridMultilevel"/>
    <w:tmpl w:val="A3241E9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40A27"/>
    <w:multiLevelType w:val="hybridMultilevel"/>
    <w:tmpl w:val="854A0980"/>
    <w:lvl w:ilvl="0" w:tplc="931C2D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73E30"/>
    <w:multiLevelType w:val="hybridMultilevel"/>
    <w:tmpl w:val="10C0F1C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735F1"/>
    <w:multiLevelType w:val="hybridMultilevel"/>
    <w:tmpl w:val="560A3F56"/>
    <w:lvl w:ilvl="0" w:tplc="FFEE107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1340C"/>
    <w:multiLevelType w:val="hybridMultilevel"/>
    <w:tmpl w:val="803CE60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B625E"/>
    <w:multiLevelType w:val="hybridMultilevel"/>
    <w:tmpl w:val="22989200"/>
    <w:lvl w:ilvl="0" w:tplc="FFEE107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6C"/>
    <w:rsid w:val="0005112A"/>
    <w:rsid w:val="000E3843"/>
    <w:rsid w:val="00130840"/>
    <w:rsid w:val="002F336C"/>
    <w:rsid w:val="003B0DF9"/>
    <w:rsid w:val="00525010"/>
    <w:rsid w:val="005731BA"/>
    <w:rsid w:val="00583341"/>
    <w:rsid w:val="005B77A1"/>
    <w:rsid w:val="00672896"/>
    <w:rsid w:val="006743BF"/>
    <w:rsid w:val="0069302F"/>
    <w:rsid w:val="00694E1E"/>
    <w:rsid w:val="00802086"/>
    <w:rsid w:val="00924528"/>
    <w:rsid w:val="00A52666"/>
    <w:rsid w:val="00A9441A"/>
    <w:rsid w:val="00B5387D"/>
    <w:rsid w:val="00D25B51"/>
    <w:rsid w:val="00DC2F00"/>
    <w:rsid w:val="00DC50C2"/>
    <w:rsid w:val="00DD5E59"/>
    <w:rsid w:val="00E73D7E"/>
    <w:rsid w:val="00FC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387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2452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2452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245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387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2452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2452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245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E1DCD-73B5-438E-82E2-F90C563A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4</cp:revision>
  <dcterms:created xsi:type="dcterms:W3CDTF">2018-04-11T16:17:00Z</dcterms:created>
  <dcterms:modified xsi:type="dcterms:W3CDTF">2018-04-11T16:31:00Z</dcterms:modified>
</cp:coreProperties>
</file>